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9622" w14:textId="1FE7E9AE" w:rsidR="009972AC" w:rsidRPr="00B61F5B" w:rsidRDefault="009972AC" w:rsidP="009972AC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7192D86F" w14:textId="7E8C0D29" w:rsidR="009972AC" w:rsidRDefault="00015712" w:rsidP="00997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9972AC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9972AC">
        <w:rPr>
          <w:rFonts w:ascii="Times New Roman" w:hAnsi="Times New Roman"/>
          <w:b/>
          <w:sz w:val="28"/>
          <w:szCs w:val="28"/>
          <w:lang w:val="kk-KZ"/>
        </w:rPr>
        <w:t>Основы информационной безопасности</w:t>
      </w:r>
      <w:r w:rsidR="009972AC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19723642" w14:textId="66C58A12" w:rsidR="009972AC" w:rsidRPr="00A61380" w:rsidRDefault="00F76A7F" w:rsidP="009972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613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72AC" w:rsidRPr="00A61380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9972AC">
        <w:rPr>
          <w:rFonts w:ascii="Times New Roman" w:hAnsi="Times New Roman"/>
          <w:sz w:val="24"/>
          <w:szCs w:val="24"/>
          <w:lang w:val="kk-KZ"/>
        </w:rPr>
        <w:t>2</w:t>
      </w:r>
      <w:r w:rsidR="00FA436E">
        <w:rPr>
          <w:rFonts w:ascii="Times New Roman" w:hAnsi="Times New Roman"/>
          <w:sz w:val="24"/>
          <w:szCs w:val="24"/>
          <w:lang w:val="kk-KZ"/>
        </w:rPr>
        <w:t>2</w:t>
      </w:r>
      <w:r w:rsidR="009972AC" w:rsidRPr="00A61380">
        <w:rPr>
          <w:rFonts w:ascii="Times New Roman" w:hAnsi="Times New Roman"/>
          <w:sz w:val="24"/>
          <w:szCs w:val="24"/>
          <w:lang w:val="kk-KZ"/>
        </w:rPr>
        <w:t xml:space="preserve"> года)</w:t>
      </w:r>
    </w:p>
    <w:p w14:paraId="4D983886" w14:textId="77777777" w:rsidR="009972AC" w:rsidRPr="00871F1F" w:rsidRDefault="009972AC" w:rsidP="009972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3BD4F82" w14:textId="54933179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AE3668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49BDBF2E" w14:textId="77777777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14:paraId="0F5C1C9C" w14:textId="77777777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М095 – Информационная безопасность</w:t>
      </w:r>
    </w:p>
    <w:p w14:paraId="5BC2386E" w14:textId="77777777" w:rsidR="009972AC" w:rsidRPr="00AE3668" w:rsidRDefault="009972AC" w:rsidP="009972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AE3668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Шифр          наименование группы образовательных программ  </w:t>
      </w:r>
    </w:p>
    <w:p w14:paraId="56525168" w14:textId="77777777" w:rsid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14:paraId="2C006A8D" w14:textId="77777777" w:rsidR="00025114" w:rsidRPr="00AE3668" w:rsidRDefault="00025114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5844"/>
        <w:gridCol w:w="1516"/>
        <w:gridCol w:w="1713"/>
      </w:tblGrid>
      <w:tr w:rsidR="00AE3668" w:rsidRPr="00FA436E" w14:paraId="3025FD0D" w14:textId="77777777" w:rsidTr="007D41CE">
        <w:tc>
          <w:tcPr>
            <w:tcW w:w="254" w:type="pct"/>
            <w:vAlign w:val="center"/>
          </w:tcPr>
          <w:p w14:paraId="2F09F37A" w14:textId="77777777" w:rsidR="00AE3668" w:rsidRPr="00FA436E" w:rsidRDefault="00AE3668" w:rsidP="007D41C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0" w:type="pct"/>
            <w:vAlign w:val="center"/>
          </w:tcPr>
          <w:p w14:paraId="2BCE49FE" w14:textId="77777777" w:rsidR="00AE3668" w:rsidRPr="00FA436E" w:rsidRDefault="00AE3668" w:rsidP="007D4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719" w:type="pct"/>
            <w:vAlign w:val="center"/>
          </w:tcPr>
          <w:p w14:paraId="23F9515E" w14:textId="77777777" w:rsidR="00AE3668" w:rsidRPr="00FA436E" w:rsidRDefault="00AE3668" w:rsidP="007D41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647" w:type="pct"/>
            <w:vAlign w:val="center"/>
          </w:tcPr>
          <w:p w14:paraId="2EB3508D" w14:textId="77777777" w:rsidR="00AE3668" w:rsidRPr="00FA436E" w:rsidRDefault="00AE3668" w:rsidP="007D41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AE3668" w:rsidRPr="00FA436E" w14:paraId="12E11351" w14:textId="77777777" w:rsidTr="007D41CE">
        <w:trPr>
          <w:trHeight w:val="351"/>
        </w:trPr>
        <w:tc>
          <w:tcPr>
            <w:tcW w:w="254" w:type="pct"/>
            <w:vAlign w:val="center"/>
          </w:tcPr>
          <w:p w14:paraId="3C69AEAB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pct"/>
          </w:tcPr>
          <w:p w14:paraId="3D5EB2E2" w14:textId="77777777" w:rsidR="00AE3668" w:rsidRPr="00FA436E" w:rsidRDefault="00AE3668" w:rsidP="007D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Криптография</w:t>
            </w:r>
          </w:p>
        </w:tc>
        <w:tc>
          <w:tcPr>
            <w:tcW w:w="719" w:type="pct"/>
          </w:tcPr>
          <w:p w14:paraId="75015CFE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647" w:type="pct"/>
          </w:tcPr>
          <w:p w14:paraId="505974C2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E3668" w:rsidRPr="00FA436E" w14:paraId="17BC0041" w14:textId="77777777" w:rsidTr="007D41CE">
        <w:tc>
          <w:tcPr>
            <w:tcW w:w="254" w:type="pct"/>
            <w:vAlign w:val="center"/>
          </w:tcPr>
          <w:p w14:paraId="5FAEBFEC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80" w:type="pct"/>
          </w:tcPr>
          <w:p w14:paraId="4E05B519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Идентификация, Аутентификация, Авторизация</w:t>
            </w:r>
          </w:p>
        </w:tc>
        <w:tc>
          <w:tcPr>
            <w:tcW w:w="719" w:type="pct"/>
          </w:tcPr>
          <w:p w14:paraId="4C015D4B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A436E">
              <w:rPr>
                <w:sz w:val="28"/>
                <w:szCs w:val="28"/>
              </w:rPr>
              <w:t>В</w:t>
            </w:r>
          </w:p>
        </w:tc>
        <w:tc>
          <w:tcPr>
            <w:tcW w:w="647" w:type="pct"/>
          </w:tcPr>
          <w:p w14:paraId="6B64DE96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2</w:t>
            </w:r>
          </w:p>
        </w:tc>
      </w:tr>
      <w:tr w:rsidR="00AE3668" w:rsidRPr="00FA436E" w14:paraId="01CF760C" w14:textId="77777777" w:rsidTr="007D41CE">
        <w:tc>
          <w:tcPr>
            <w:tcW w:w="254" w:type="pct"/>
            <w:vAlign w:val="center"/>
          </w:tcPr>
          <w:p w14:paraId="2262767C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80" w:type="pct"/>
          </w:tcPr>
          <w:p w14:paraId="366847B7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Сетевая безопасность</w:t>
            </w:r>
          </w:p>
        </w:tc>
        <w:tc>
          <w:tcPr>
            <w:tcW w:w="719" w:type="pct"/>
          </w:tcPr>
          <w:p w14:paraId="59941B0F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647" w:type="pct"/>
          </w:tcPr>
          <w:p w14:paraId="21DEF7A7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5</w:t>
            </w:r>
          </w:p>
        </w:tc>
      </w:tr>
      <w:tr w:rsidR="00AE3668" w:rsidRPr="00FA436E" w14:paraId="0BD4B393" w14:textId="77777777" w:rsidTr="007D41CE">
        <w:tc>
          <w:tcPr>
            <w:tcW w:w="254" w:type="pct"/>
            <w:vAlign w:val="center"/>
          </w:tcPr>
          <w:p w14:paraId="0EF05C91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80" w:type="pct"/>
          </w:tcPr>
          <w:p w14:paraId="361BCE9E" w14:textId="77777777" w:rsidR="00AE3668" w:rsidRPr="00FA436E" w:rsidRDefault="00AE3668" w:rsidP="007D41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Вредоносное ПО</w:t>
            </w:r>
          </w:p>
        </w:tc>
        <w:tc>
          <w:tcPr>
            <w:tcW w:w="719" w:type="pct"/>
          </w:tcPr>
          <w:p w14:paraId="63D246C2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ru-RU"/>
              </w:rPr>
              <w:t>А/</w:t>
            </w:r>
            <w:r w:rsidRPr="00FA436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47" w:type="pct"/>
          </w:tcPr>
          <w:p w14:paraId="14F165A2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ru-RU"/>
              </w:rPr>
              <w:t>2/</w:t>
            </w:r>
            <w:r w:rsidRPr="00FA436E">
              <w:rPr>
                <w:sz w:val="28"/>
                <w:szCs w:val="28"/>
                <w:lang w:val="en-US"/>
              </w:rPr>
              <w:t>1</w:t>
            </w:r>
          </w:p>
        </w:tc>
      </w:tr>
      <w:tr w:rsidR="00AE3668" w:rsidRPr="00FA436E" w14:paraId="50624B3D" w14:textId="77777777" w:rsidTr="007D41CE">
        <w:tc>
          <w:tcPr>
            <w:tcW w:w="254" w:type="pct"/>
            <w:vAlign w:val="center"/>
          </w:tcPr>
          <w:p w14:paraId="79F9B8F5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380" w:type="pct"/>
          </w:tcPr>
          <w:p w14:paraId="7C3995CC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Технологии защиты информации</w:t>
            </w:r>
          </w:p>
        </w:tc>
        <w:tc>
          <w:tcPr>
            <w:tcW w:w="719" w:type="pct"/>
          </w:tcPr>
          <w:p w14:paraId="4834AA9F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647" w:type="pct"/>
          </w:tcPr>
          <w:p w14:paraId="278264D0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FA436E">
              <w:rPr>
                <w:sz w:val="28"/>
                <w:szCs w:val="28"/>
                <w:lang w:val="en-US"/>
              </w:rPr>
              <w:t>3</w:t>
            </w:r>
          </w:p>
        </w:tc>
      </w:tr>
      <w:tr w:rsidR="00AE3668" w:rsidRPr="00FA436E" w14:paraId="7992F80A" w14:textId="77777777" w:rsidTr="007D41CE">
        <w:tc>
          <w:tcPr>
            <w:tcW w:w="254" w:type="pct"/>
            <w:vAlign w:val="center"/>
          </w:tcPr>
          <w:p w14:paraId="65ED4E88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380" w:type="pct"/>
          </w:tcPr>
          <w:p w14:paraId="5BEA9C69" w14:textId="77777777" w:rsidR="00AE3668" w:rsidRPr="00FA436E" w:rsidRDefault="00AE3668" w:rsidP="007D41CE">
            <w:pPr>
              <w:pStyle w:val="HTML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436E">
              <w:rPr>
                <w:rFonts w:ascii="Times New Roman" w:hAnsi="Times New Roman"/>
                <w:sz w:val="28"/>
                <w:szCs w:val="28"/>
                <w:lang w:val="kk-KZ"/>
              </w:rPr>
              <w:t>Типы нарушителей</w:t>
            </w:r>
          </w:p>
        </w:tc>
        <w:tc>
          <w:tcPr>
            <w:tcW w:w="719" w:type="pct"/>
          </w:tcPr>
          <w:p w14:paraId="527F3C4A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647" w:type="pct"/>
          </w:tcPr>
          <w:p w14:paraId="7638BC0B" w14:textId="77777777" w:rsidR="00AE3668" w:rsidRPr="00FA436E" w:rsidRDefault="00AE3668" w:rsidP="007D41CE">
            <w:pPr>
              <w:pStyle w:val="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A436E">
              <w:rPr>
                <w:sz w:val="28"/>
                <w:szCs w:val="28"/>
                <w:lang w:val="ru-RU"/>
              </w:rPr>
              <w:t>3</w:t>
            </w:r>
          </w:p>
        </w:tc>
      </w:tr>
      <w:tr w:rsidR="00AE3668" w:rsidRPr="00FA436E" w14:paraId="76D6882C" w14:textId="77777777" w:rsidTr="007D41CE">
        <w:tc>
          <w:tcPr>
            <w:tcW w:w="3634" w:type="pct"/>
            <w:gridSpan w:val="2"/>
            <w:vAlign w:val="center"/>
          </w:tcPr>
          <w:p w14:paraId="16429631" w14:textId="77777777" w:rsidR="00AE3668" w:rsidRPr="00FA436E" w:rsidRDefault="00AE3668" w:rsidP="007D41CE">
            <w:pPr>
              <w:pStyle w:val="1"/>
              <w:rPr>
                <w:sz w:val="28"/>
                <w:szCs w:val="28"/>
              </w:rPr>
            </w:pPr>
            <w:r w:rsidRPr="00FA436E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1366" w:type="pct"/>
            <w:gridSpan w:val="2"/>
            <w:vAlign w:val="center"/>
          </w:tcPr>
          <w:p w14:paraId="13888156" w14:textId="77777777" w:rsidR="00AE3668" w:rsidRPr="00FA436E" w:rsidRDefault="00AE3668" w:rsidP="007D41CE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36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7047AF7" w14:textId="77777777" w:rsidR="00025114" w:rsidRDefault="00025114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032C91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3668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14:paraId="37D1A56C" w14:textId="77777777" w:rsidR="00AE3668" w:rsidRPr="00AE3668" w:rsidRDefault="00AE3668" w:rsidP="00AE36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E3668">
        <w:rPr>
          <w:rFonts w:ascii="Times New Roman" w:hAnsi="Times New Roman" w:cs="Times New Roman"/>
          <w:bCs/>
          <w:sz w:val="28"/>
          <w:szCs w:val="28"/>
          <w:lang w:val="kk-KZ"/>
        </w:rPr>
        <w:t>дисциплине</w:t>
      </w:r>
      <w:r w:rsidRPr="00AE3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668">
        <w:rPr>
          <w:rFonts w:ascii="Times New Roman" w:hAnsi="Times New Roman" w:cs="Times New Roman"/>
          <w:bCs/>
          <w:sz w:val="28"/>
          <w:szCs w:val="28"/>
          <w:lang w:val="kk-KZ"/>
        </w:rPr>
        <w:t>изучаются</w:t>
      </w:r>
      <w:r w:rsidRPr="00AE3668">
        <w:rPr>
          <w:rFonts w:ascii="Times New Roman" w:hAnsi="Times New Roman" w:cs="Times New Roman"/>
          <w:bCs/>
          <w:sz w:val="28"/>
          <w:szCs w:val="28"/>
        </w:rPr>
        <w:t xml:space="preserve"> концепции кибербезопасности, виды угроз кибербезопасности; технологии защиты информации основы, обработка инцидентов информационной безопасности. </w:t>
      </w:r>
    </w:p>
    <w:p w14:paraId="764F9FBF" w14:textId="77777777" w:rsidR="00AE3668" w:rsidRPr="00AE3668" w:rsidRDefault="00AE3668" w:rsidP="00AE36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Cs/>
          <w:sz w:val="28"/>
          <w:szCs w:val="28"/>
          <w:lang w:val="kk-KZ"/>
        </w:rPr>
        <w:t>Дисциплина Основы информационной безопасности изучает:</w:t>
      </w:r>
    </w:p>
    <w:p w14:paraId="67B06A88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Концепции кибербезопасности, </w:t>
      </w:r>
    </w:p>
    <w:p w14:paraId="75F3CA6E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Виды вредносных ПО</w:t>
      </w:r>
    </w:p>
    <w:p w14:paraId="24A9D4CD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Угрозы кибербезопасности;</w:t>
      </w:r>
    </w:p>
    <w:p w14:paraId="2255733F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Технологии защиты информации </w:t>
      </w:r>
    </w:p>
    <w:p w14:paraId="43330942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Симметричное и асимметричное шифрование, </w:t>
      </w:r>
    </w:p>
    <w:p w14:paraId="17F70CDC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Хеш-функции, </w:t>
      </w:r>
      <w:r w:rsidRPr="00AE3668">
        <w:rPr>
          <w:rFonts w:ascii="Times New Roman" w:hAnsi="Times New Roman" w:cs="Times New Roman"/>
          <w:bCs/>
          <w:sz w:val="28"/>
          <w:szCs w:val="28"/>
          <w:lang w:val="en-US"/>
        </w:rPr>
        <w:t>HMAC</w:t>
      </w:r>
      <w:r w:rsidRPr="00AE366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BB50C44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Инфраструктура сетевой безопасности</w:t>
      </w:r>
    </w:p>
    <w:p w14:paraId="6BA47D51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Мониторинг безопасности сети</w:t>
      </w:r>
    </w:p>
    <w:p w14:paraId="20688CEE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>Защита сети</w:t>
      </w:r>
    </w:p>
    <w:p w14:paraId="65F34DB7" w14:textId="77777777" w:rsidR="00AE3668" w:rsidRPr="00AE3668" w:rsidRDefault="00AE3668" w:rsidP="00AE3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668">
        <w:rPr>
          <w:rFonts w:ascii="Times New Roman" w:hAnsi="Times New Roman" w:cs="Times New Roman"/>
          <w:bCs/>
          <w:sz w:val="28"/>
          <w:szCs w:val="28"/>
        </w:rPr>
        <w:t xml:space="preserve">Реагирование и обработка инцидентов информационной безопасности. </w:t>
      </w:r>
    </w:p>
    <w:p w14:paraId="16406D73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14:paraId="40B392D1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4414450D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минут.</w:t>
      </w:r>
    </w:p>
    <w:p w14:paraId="06BCD977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15EF51CC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 заданий.</w:t>
      </w:r>
    </w:p>
    <w:p w14:paraId="1921AEFE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C42FC5F" w14:textId="77777777" w:rsidR="00AE3668" w:rsidRPr="00AE3668" w:rsidRDefault="00AE3668" w:rsidP="00AE36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lastRenderedPageBreak/>
        <w:t>- легкий (A) – 6 заданий (30%);</w:t>
      </w:r>
    </w:p>
    <w:p w14:paraId="70D8A7E5" w14:textId="77777777" w:rsidR="00AE3668" w:rsidRPr="00AE3668" w:rsidRDefault="00AE3668" w:rsidP="00AE36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- </w:t>
      </w:r>
      <w:r w:rsidRPr="00AE3668">
        <w:rPr>
          <w:rFonts w:ascii="Times New Roman" w:hAnsi="Times New Roman" w:cs="Times New Roman"/>
          <w:sz w:val="28"/>
          <w:szCs w:val="28"/>
        </w:rPr>
        <w:t>8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заданий (4</w:t>
      </w:r>
      <w:r w:rsidRPr="00AE3668">
        <w:rPr>
          <w:rFonts w:ascii="Times New Roman" w:hAnsi="Times New Roman" w:cs="Times New Roman"/>
          <w:sz w:val="28"/>
          <w:szCs w:val="28"/>
        </w:rPr>
        <w:t>0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14:paraId="42ADDECC" w14:textId="77777777" w:rsidR="00AE3668" w:rsidRPr="00AE3668" w:rsidRDefault="00AE3668" w:rsidP="00AE366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- </w:t>
      </w:r>
      <w:r w:rsidRPr="00AE3668">
        <w:rPr>
          <w:rFonts w:ascii="Times New Roman" w:hAnsi="Times New Roman" w:cs="Times New Roman"/>
          <w:sz w:val="28"/>
          <w:szCs w:val="28"/>
        </w:rPr>
        <w:t>6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 xml:space="preserve"> заданий (</w:t>
      </w:r>
      <w:r w:rsidRPr="00AE3668">
        <w:rPr>
          <w:rFonts w:ascii="Times New Roman" w:hAnsi="Times New Roman" w:cs="Times New Roman"/>
          <w:sz w:val="28"/>
          <w:szCs w:val="28"/>
        </w:rPr>
        <w:t>30</w:t>
      </w:r>
      <w:r w:rsidRPr="00AE3668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14:paraId="457BE65D" w14:textId="77777777" w:rsidR="00AE3668" w:rsidRPr="00AE3668" w:rsidRDefault="00AE3668" w:rsidP="00AE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3D41517B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14:paraId="59A58E77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3F574119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0D3225CE" w14:textId="77777777" w:rsidR="00AE3668" w:rsidRPr="00AE3668" w:rsidRDefault="00AE3668" w:rsidP="00AE3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668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6F5159D5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Computer Security. Principles and Practice / William Stallings, Lawrie Brown.- </w:t>
      </w:r>
      <w:r w:rsidRPr="00AE3668">
        <w:rPr>
          <w:rFonts w:ascii="Times New Roman" w:hAnsi="Times New Roman" w:cs="Times New Roman"/>
          <w:sz w:val="28"/>
          <w:szCs w:val="28"/>
        </w:rPr>
        <w:t>Second edition.- USA: Pearson Education Inc., 2015.</w:t>
      </w:r>
    </w:p>
    <w:p w14:paraId="1EF044A1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>Understanding Cryptography. Paar, C.- New York, 2010</w:t>
      </w:r>
    </w:p>
    <w:p w14:paraId="02859EE5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Management of Information Security / M.E. Whitman, H.J. Mattord.- </w:t>
      </w:r>
      <w:r w:rsidRPr="00AE3668">
        <w:rPr>
          <w:rFonts w:ascii="Times New Roman" w:hAnsi="Times New Roman" w:cs="Times New Roman"/>
          <w:sz w:val="28"/>
          <w:szCs w:val="28"/>
        </w:rPr>
        <w:t>Fourth Edition.- USA: Cengage Learning, 2014</w:t>
      </w:r>
    </w:p>
    <w:p w14:paraId="5B2D78D4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Applied cryptography: Protocols, Algorithms, and Source Code / Bruce Schneier.- </w:t>
      </w:r>
      <w:r w:rsidRPr="00AE3668">
        <w:rPr>
          <w:rFonts w:ascii="Times New Roman" w:hAnsi="Times New Roman" w:cs="Times New Roman"/>
          <w:sz w:val="28"/>
          <w:szCs w:val="28"/>
        </w:rPr>
        <w:t>United States of America: John Wiley &amp; Sons, Inc, 1996</w:t>
      </w:r>
    </w:p>
    <w:p w14:paraId="7A813B59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Securiti Enqineerinq  / R. Anderson.- Second edition.- </w:t>
      </w:r>
      <w:r w:rsidRPr="00AE3668">
        <w:rPr>
          <w:rFonts w:ascii="Times New Roman" w:hAnsi="Times New Roman" w:cs="Times New Roman"/>
          <w:sz w:val="28"/>
          <w:szCs w:val="28"/>
        </w:rPr>
        <w:t>Canada: Wiley, 2008.</w:t>
      </w:r>
    </w:p>
    <w:p w14:paraId="4ACED079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>Beautiful Security [</w:t>
      </w:r>
      <w:r w:rsidRPr="00AE3668">
        <w:rPr>
          <w:rFonts w:ascii="Times New Roman" w:hAnsi="Times New Roman" w:cs="Times New Roman"/>
          <w:sz w:val="28"/>
          <w:szCs w:val="28"/>
        </w:rPr>
        <w:t>Текст</w:t>
      </w: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]: Leading Securuty Experts Explain How They Think / A. Oram, J. Viega.- </w:t>
      </w:r>
      <w:r w:rsidRPr="00AE3668">
        <w:rPr>
          <w:rFonts w:ascii="Times New Roman" w:hAnsi="Times New Roman" w:cs="Times New Roman"/>
          <w:sz w:val="28"/>
          <w:szCs w:val="28"/>
        </w:rPr>
        <w:t>USA, Sebastopol: O'Reilly, 2009.</w:t>
      </w:r>
    </w:p>
    <w:p w14:paraId="7B2097A2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  <w:lang w:val="en-US"/>
        </w:rPr>
        <w:t xml:space="preserve">Introduction to Hardware Security and Trust / M Tehranipoor; Editors: Wang Cliff.- </w:t>
      </w:r>
      <w:r w:rsidRPr="00AE3668">
        <w:rPr>
          <w:rFonts w:ascii="Times New Roman" w:hAnsi="Times New Roman" w:cs="Times New Roman"/>
          <w:sz w:val="28"/>
          <w:szCs w:val="28"/>
        </w:rPr>
        <w:t>USA: Springer, 2012.</w:t>
      </w:r>
    </w:p>
    <w:p w14:paraId="2C660E59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</w:rPr>
        <w:t>Галицкий, А.В. Защита информации в сети - анализ технологий и синтез решений / А.В. Галицкий, С.Д. Рябко, В.Ф. Шаньгин. - М.: ДМК Пресс, 2016. - 615 c.</w:t>
      </w:r>
    </w:p>
    <w:p w14:paraId="624146C5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</w:rPr>
        <w:t>Емельянова, Н. З. Защита информации в персональном компьютере / Н.З. Емельянова, Т.Л. Партыка, И.И. Попов. - М.: Форум, 2015. - 368 c.</w:t>
      </w:r>
    </w:p>
    <w:p w14:paraId="7D44D69E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</w:rPr>
        <w:t xml:space="preserve">Степанов, Е.А. Информационная безопасность и защита информации. Учебное пособие / Е.А. Степанов, И.К. Корнеев. - М.: ИНФРА-М, 2014. - 304 </w:t>
      </w:r>
    </w:p>
    <w:p w14:paraId="54EA708C" w14:textId="77777777" w:rsidR="00AE3668" w:rsidRPr="00AE3668" w:rsidRDefault="00AE3668" w:rsidP="00FA436E">
      <w:pPr>
        <w:pStyle w:val="a3"/>
        <w:widowControl w:val="0"/>
        <w:numPr>
          <w:ilvl w:val="0"/>
          <w:numId w:val="5"/>
        </w:numPr>
        <w:tabs>
          <w:tab w:val="clear" w:pos="990"/>
          <w:tab w:val="left" w:pos="993"/>
        </w:tabs>
        <w:spacing w:after="0" w:line="240" w:lineRule="auto"/>
        <w:ind w:left="0" w:firstLine="6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668">
        <w:rPr>
          <w:rFonts w:ascii="Times New Roman" w:hAnsi="Times New Roman" w:cs="Times New Roman"/>
          <w:sz w:val="28"/>
          <w:szCs w:val="28"/>
        </w:rPr>
        <w:t>Шаньгин, В. Ф. Защита информации в компьютерных системах и сетях / В.Ф. Шаньгин. - М.: "ДМК пресс. Электронные книги", 2014. - 592 c.</w:t>
      </w:r>
    </w:p>
    <w:p w14:paraId="6AD67395" w14:textId="401CFD36" w:rsidR="00DC37C7" w:rsidRDefault="00DC37C7" w:rsidP="00DC37C7">
      <w:pPr>
        <w:widowControl w:val="0"/>
        <w:tabs>
          <w:tab w:val="num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42FAC3F" w14:textId="77777777" w:rsidR="00025114" w:rsidRDefault="00025114" w:rsidP="00DC37C7">
      <w:pPr>
        <w:widowControl w:val="0"/>
        <w:tabs>
          <w:tab w:val="num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3EF9DD2" w14:textId="77777777" w:rsidR="00025114" w:rsidRPr="00025114" w:rsidRDefault="00025114" w:rsidP="00DC37C7">
      <w:pPr>
        <w:widowControl w:val="0"/>
        <w:tabs>
          <w:tab w:val="num" w:pos="2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25114" w:rsidRPr="0002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ECD"/>
    <w:multiLevelType w:val="multilevel"/>
    <w:tmpl w:val="0FAA4B8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1">
    <w:nsid w:val="379E54F5"/>
    <w:multiLevelType w:val="hybridMultilevel"/>
    <w:tmpl w:val="986009F6"/>
    <w:lvl w:ilvl="0" w:tplc="7F26546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1BB73B6"/>
    <w:multiLevelType w:val="hybridMultilevel"/>
    <w:tmpl w:val="37C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1442"/>
    <w:multiLevelType w:val="multilevel"/>
    <w:tmpl w:val="DB10778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abstractNum w:abstractNumId="4">
    <w:nsid w:val="7BC3412A"/>
    <w:multiLevelType w:val="multilevel"/>
    <w:tmpl w:val="44D06DA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2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2C"/>
    <w:rsid w:val="00015592"/>
    <w:rsid w:val="00015712"/>
    <w:rsid w:val="00025114"/>
    <w:rsid w:val="000C0D91"/>
    <w:rsid w:val="001268E8"/>
    <w:rsid w:val="00152964"/>
    <w:rsid w:val="001A55A2"/>
    <w:rsid w:val="001B2F30"/>
    <w:rsid w:val="001B3A77"/>
    <w:rsid w:val="002C6D2C"/>
    <w:rsid w:val="004E7903"/>
    <w:rsid w:val="00525F1F"/>
    <w:rsid w:val="005F0F7A"/>
    <w:rsid w:val="0065711C"/>
    <w:rsid w:val="00716325"/>
    <w:rsid w:val="00756EA0"/>
    <w:rsid w:val="007D41CE"/>
    <w:rsid w:val="00815CEC"/>
    <w:rsid w:val="008645DE"/>
    <w:rsid w:val="00873C20"/>
    <w:rsid w:val="00953A44"/>
    <w:rsid w:val="009948F1"/>
    <w:rsid w:val="009972AC"/>
    <w:rsid w:val="00A36DFA"/>
    <w:rsid w:val="00A519C1"/>
    <w:rsid w:val="00A73585"/>
    <w:rsid w:val="00A80C0F"/>
    <w:rsid w:val="00A85257"/>
    <w:rsid w:val="00AE3668"/>
    <w:rsid w:val="00B678C9"/>
    <w:rsid w:val="00C3774F"/>
    <w:rsid w:val="00D25653"/>
    <w:rsid w:val="00D258D9"/>
    <w:rsid w:val="00DC37C7"/>
    <w:rsid w:val="00E36B5D"/>
    <w:rsid w:val="00F76A7F"/>
    <w:rsid w:val="00F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653"/>
    <w:pPr>
      <w:ind w:left="720"/>
      <w:contextualSpacing/>
    </w:pPr>
  </w:style>
  <w:style w:type="paragraph" w:styleId="a4">
    <w:name w:val="No Spacing"/>
    <w:uiPriority w:val="1"/>
    <w:qFormat/>
    <w:rsid w:val="00D25653"/>
    <w:pPr>
      <w:spacing w:after="0" w:line="240" w:lineRule="auto"/>
    </w:pPr>
  </w:style>
  <w:style w:type="paragraph" w:styleId="a5">
    <w:name w:val="Body Text Indent"/>
    <w:basedOn w:val="a"/>
    <w:link w:val="a6"/>
    <w:rsid w:val="00D2565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256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256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5653"/>
  </w:style>
  <w:style w:type="table" w:styleId="a7">
    <w:name w:val="Table Grid"/>
    <w:basedOn w:val="a1"/>
    <w:uiPriority w:val="59"/>
    <w:rsid w:val="00D256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2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2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2565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D2565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D2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56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basedOn w:val="a0"/>
    <w:uiPriority w:val="22"/>
    <w:qFormat/>
    <w:rsid w:val="00716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 Мустафина</dc:creator>
  <cp:keywords/>
  <dc:description/>
  <cp:lastModifiedBy>Жанар Бейсенова</cp:lastModifiedBy>
  <cp:revision>14</cp:revision>
  <dcterms:created xsi:type="dcterms:W3CDTF">2020-03-02T05:13:00Z</dcterms:created>
  <dcterms:modified xsi:type="dcterms:W3CDTF">2022-06-10T04:59:00Z</dcterms:modified>
</cp:coreProperties>
</file>