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C7" w:rsidRDefault="00ED7EC7" w:rsidP="00ED7E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 w:rsidRPr="00ED7EC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БИОЛОГИЯ</w:t>
      </w:r>
    </w:p>
    <w:p w:rsidR="001007F0" w:rsidRDefault="001007F0" w:rsidP="00ED7EC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ED7EC7" w:rsidRPr="001007F0" w:rsidRDefault="001007F0" w:rsidP="001007F0">
      <w:pPr>
        <w:widowControl w:val="0"/>
        <w:tabs>
          <w:tab w:val="center" w:pos="4677"/>
        </w:tabs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007F0">
        <w:rPr>
          <w:rFonts w:ascii="Times New Roman" w:hAnsi="Times New Roman" w:cs="Times New Roman"/>
          <w:b/>
          <w:i/>
          <w:sz w:val="28"/>
          <w:szCs w:val="28"/>
          <w:lang w:val="kk-KZ"/>
        </w:rPr>
        <w:t>Инструкция:</w:t>
      </w:r>
      <w:r w:rsidRPr="001007F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Вам предлагается ознакомиться с двумя контекстами и выполнить к ним тестовые задания с выбором одного правильного ответа. </w:t>
      </w:r>
    </w:p>
    <w:p w:rsidR="00BB4891" w:rsidRPr="00BB4891" w:rsidRDefault="00BB4891" w:rsidP="00BB48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Строение и функции почек</w:t>
      </w:r>
    </w:p>
    <w:p w:rsidR="00BB4891" w:rsidRPr="00BB4891" w:rsidRDefault="00BB4891" w:rsidP="00BB48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B4891" w:rsidRPr="00BB4891" w:rsidRDefault="00BB4891" w:rsidP="00BB489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Главной системой, отвечающей за выведение продуктов метаболизма, является мочевыделительная система.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x-none"/>
        </w:rPr>
        <w:t>Выделительная система представлена почками, мочеточниками, мочевым пузырем, мочеиспускательным каналом.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Мочеобразование складывается из трех процессов: фильтрации, </w:t>
      </w:r>
      <w:proofErr w:type="spell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реабсорбции</w:t>
      </w:r>
      <w:proofErr w:type="spell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канальцевой</w:t>
      </w:r>
      <w:proofErr w:type="spell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секреции. Основной структурной и функциональной единицей почки является нефрон. Почки покрыты наружным корковым слоем, а внутри расположен мозговой слой. В сутки фильтруется 1500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л мочи, из которой образуется около 1,5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л вторичной мочи.</w:t>
      </w:r>
    </w:p>
    <w:p w:rsidR="00BB4891" w:rsidRPr="00BB4891" w:rsidRDefault="00BB4891" w:rsidP="00BB48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1.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Наружный слой почки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мозговой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сетчатый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паутинная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корковый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твердая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2.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Структурно-функциональная единица почек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мальпигиево</w:t>
      </w:r>
      <w:proofErr w:type="spellEnd"/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тельце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мочевой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пузырь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нефрон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мочеточники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нейрон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>3.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 мочевого пузыря моча поступает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мочеиспускательный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канал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мочеточник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канальцы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нефрона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почечные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пирамидки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извитой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каналец </w:t>
      </w:r>
    </w:p>
    <w:p w:rsidR="00BB4891" w:rsidRPr="00003F7D" w:rsidRDefault="00BB4891" w:rsidP="00BB48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3F7D">
        <w:rPr>
          <w:rFonts w:ascii="Times New Roman" w:eastAsia="Calibri" w:hAnsi="Times New Roman" w:cs="Times New Roman"/>
          <w:sz w:val="28"/>
          <w:szCs w:val="28"/>
          <w:lang w:val="kk-KZ"/>
        </w:rPr>
        <w:t>4.</w:t>
      </w:r>
      <w:r w:rsidR="001E46FE" w:rsidRPr="00003F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003F7D">
        <w:rPr>
          <w:rFonts w:ascii="Times New Roman" w:eastAsia="Calibri" w:hAnsi="Times New Roman" w:cs="Times New Roman"/>
          <w:sz w:val="28"/>
          <w:szCs w:val="28"/>
        </w:rPr>
        <w:t>Ко</w:t>
      </w:r>
      <w:r w:rsidR="00BE5382">
        <w:rPr>
          <w:rFonts w:ascii="Times New Roman" w:eastAsia="Calibri" w:hAnsi="Times New Roman" w:cs="Times New Roman"/>
          <w:sz w:val="28"/>
          <w:szCs w:val="28"/>
        </w:rPr>
        <w:t>личество первичной мочи</w:t>
      </w:r>
      <w:r w:rsidR="00543016">
        <w:rPr>
          <w:rFonts w:ascii="Times New Roman" w:eastAsia="Calibri" w:hAnsi="Times New Roman" w:cs="Times New Roman"/>
          <w:sz w:val="28"/>
          <w:szCs w:val="28"/>
        </w:rPr>
        <w:t xml:space="preserve"> (литр)</w:t>
      </w:r>
      <w:r w:rsidR="00BE5382">
        <w:rPr>
          <w:rFonts w:ascii="Times New Roman" w:eastAsia="Calibri" w:hAnsi="Times New Roman" w:cs="Times New Roman"/>
          <w:sz w:val="28"/>
          <w:szCs w:val="28"/>
        </w:rPr>
        <w:t xml:space="preserve"> в сутки</w:t>
      </w:r>
      <w:r w:rsidRPr="00003F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1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proofErr w:type="gramEnd"/>
      <w:r w:rsidR="00BE5382" w:rsidRPr="00BE5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3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proofErr w:type="gramEnd"/>
      <w:r w:rsidR="00BE5382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0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,5</w:t>
      </w:r>
      <w:proofErr w:type="gramEnd"/>
      <w:r w:rsidR="00BE5382" w:rsidRPr="00BE5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) 100</w:t>
      </w:r>
      <w:r w:rsidR="00BE5382" w:rsidRPr="00BE53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B4891" w:rsidRPr="00B70710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150 </w:t>
      </w:r>
    </w:p>
    <w:p w:rsid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16321" w:rsidRDefault="0021632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16321" w:rsidRDefault="0021632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216321" w:rsidRPr="00216321" w:rsidRDefault="0021632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</w:pPr>
    </w:p>
    <w:p w:rsidR="00BB4891" w:rsidRPr="00BB4891" w:rsidRDefault="00BB4891" w:rsidP="00BB4891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lastRenderedPageBreak/>
        <w:t>5.</w:t>
      </w:r>
      <w:r w:rsidR="001E46FE">
        <w:rPr>
          <w:rFonts w:ascii="Times New Roman" w:eastAsia="Calibri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Второй этап образования мочи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редукция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осморегуляция</w:t>
      </w:r>
      <w:proofErr w:type="spellEnd"/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spellStart"/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реабсорбция</w:t>
      </w:r>
      <w:proofErr w:type="spellEnd"/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D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редупликация</w:t>
      </w:r>
      <w:proofErr w:type="gramEnd"/>
    </w:p>
    <w:p w:rsidR="00BB4891" w:rsidRPr="00BB4891" w:rsidRDefault="00BB489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489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>трансдукция</w:t>
      </w:r>
      <w:proofErr w:type="gramEnd"/>
      <w:r w:rsidRPr="00BB48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D7EC7" w:rsidRPr="00ED7EC7" w:rsidRDefault="00ED7EC7" w:rsidP="00ED7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</w:p>
    <w:p w:rsidR="00ED7EC7" w:rsidRPr="00ED7EC7" w:rsidRDefault="00ED7EC7" w:rsidP="00ED7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Строение и функции головного мозга</w:t>
      </w:r>
    </w:p>
    <w:p w:rsidR="00ED7EC7" w:rsidRPr="00ED7EC7" w:rsidRDefault="00ED7EC7" w:rsidP="00ED7E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ED7EC7" w:rsidRPr="00ED7EC7" w:rsidRDefault="00ED7EC7" w:rsidP="00ED7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5FC6A8D" wp14:editId="1F909677">
            <wp:simplePos x="0" y="0"/>
            <wp:positionH relativeFrom="column">
              <wp:posOffset>1905</wp:posOffset>
            </wp:positionH>
            <wp:positionV relativeFrom="paragraph">
              <wp:posOffset>151130</wp:posOffset>
            </wp:positionV>
            <wp:extent cx="3185160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45" y="21368"/>
                <wp:lineTo x="2144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" t="2608" r="33385" b="2899"/>
                    <a:stretch/>
                  </pic:blipFill>
                  <pic:spPr bwMode="auto">
                    <a:xfrm>
                      <a:off x="0" y="0"/>
                      <a:ext cx="31851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головном мозге различают пять отделов: продолговатый мозг, задний, включающий в себя мост и мозжечок, средний, промежуточный и передний мозг, представленный большими полушариями. До 80% массы мозга приходится на большие полушария. Центральный канал спинного мозга продолжается в головной мозг, где образует четыре полости (желудочки). Два желудочка находятся в полушариях, третий в промежуточном мозге, четвертый на уровне продолговатого мозга и моста. В них содержится черепно-мозговая жидкость. Окружен головной мозг тремя оболочками - соединительно-тканной, паутинной и сосудистой. </w:t>
      </w:r>
    </w:p>
    <w:p w:rsidR="00ED7EC7" w:rsidRPr="00ED7EC7" w:rsidRDefault="00ED7EC7" w:rsidP="00ED7EC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6.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центральной нервной системе относится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нервы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головной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нервные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узлы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синапсы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ганглии</w:t>
      </w:r>
      <w:proofErr w:type="gramEnd"/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7.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Отдел головного мозга, образующий большие полушария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задний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промежуточный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передний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продолговатый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8.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рисунке под номером 6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расположен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варолиев</w:t>
      </w:r>
      <w:proofErr w:type="spellEnd"/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мост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мозжечок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продолговатый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мозг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таламус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x-none" w:eastAsia="ru-RU"/>
        </w:rPr>
      </w:pP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9.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рисунке продолговатый мозг расположен под цифрой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5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6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4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2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7 </w:t>
      </w:r>
    </w:p>
    <w:p w:rsidR="00ED7EC7" w:rsidRPr="007907EC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10. 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рисунке задний мозг представлен цифрами</w:t>
      </w:r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4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,5,6</w:t>
      </w:r>
      <w:proofErr w:type="gramEnd"/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5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,6,7</w:t>
      </w:r>
      <w:proofErr w:type="gramEnd"/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3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,4,5</w:t>
      </w:r>
      <w:proofErr w:type="gramEnd"/>
    </w:p>
    <w:p w:rsidR="00ED7EC7" w:rsidRPr="007907EC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2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,3,4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1</w:t>
      </w:r>
      <w:proofErr w:type="gramStart"/>
      <w:r w:rsidRPr="007907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,2,3</w:t>
      </w:r>
      <w:proofErr w:type="gramEnd"/>
    </w:p>
    <w:p w:rsidR="00216321" w:rsidRDefault="00216321" w:rsidP="001C3A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</w:p>
    <w:p w:rsidR="001C3A1A" w:rsidRDefault="001C3A1A" w:rsidP="001C3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bookmarkStart w:id="0" w:name="_GoBack"/>
      <w:bookmarkEnd w:id="0"/>
      <w:r w:rsidRPr="001C3A1A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>Инструкция: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Вам предлагаются </w:t>
      </w:r>
      <w:r w:rsidR="00B126B6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тестовые 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задания с 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выбором 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одн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ого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или нескольки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х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правильны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х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ответ</w:t>
      </w:r>
      <w:r w:rsidR="0062584F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ов</w:t>
      </w:r>
      <w:r w:rsidRPr="001C3A1A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. </w:t>
      </w:r>
    </w:p>
    <w:p w:rsidR="00216321" w:rsidRPr="001C3A1A" w:rsidRDefault="00216321" w:rsidP="001C3A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11. 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Наименьшая единица систематики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класс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популяция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вид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экосистема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биоценоз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род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семейство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proofErr w:type="gramEnd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7EC7" w:rsidRPr="00EE5F0D" w:rsidRDefault="00ED7EC7" w:rsidP="00ED7EC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F0D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12. </w:t>
      </w:r>
      <w:r w:rsidR="00EE5F0D" w:rsidRPr="00EE5F0D">
        <w:rPr>
          <w:rFonts w:ascii="Times New Roman" w:eastAsia="Calibri" w:hAnsi="Times New Roman" w:cs="Times New Roman"/>
          <w:sz w:val="28"/>
          <w:szCs w:val="28"/>
          <w:lang w:eastAsia="ru-RU"/>
        </w:rPr>
        <w:t>Кровяные клетки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гепатоциты</w:t>
      </w:r>
      <w:proofErr w:type="spellEnd"/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миоциты</w:t>
      </w:r>
      <w:proofErr w:type="spellEnd"/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остеобласты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остеокласты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лейкоциты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хондроциты</w:t>
      </w:r>
      <w:proofErr w:type="spellEnd"/>
      <w:proofErr w:type="gramEnd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тромбоциты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эритроциты</w:t>
      </w:r>
      <w:proofErr w:type="gramEnd"/>
    </w:p>
    <w:p w:rsidR="00ED7EC7" w:rsidRPr="00ED7EC7" w:rsidRDefault="00ED7EC7" w:rsidP="00ED7EC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  <w:t xml:space="preserve">13. 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процессе дыхания участву</w:t>
      </w:r>
      <w:r w:rsidR="00BB6C3E"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proofErr w:type="gramStart"/>
      <w:r w:rsidR="00BB6C3E"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r w:rsidR="0021632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BB6C3E"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ют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A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диафрагма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B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печень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C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селезенка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D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межреберные</w:t>
      </w:r>
      <w:proofErr w:type="gramEnd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мышцы 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почки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надпочечники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сердце</w:t>
      </w:r>
      <w:proofErr w:type="gramEnd"/>
    </w:p>
    <w:p w:rsidR="00ED7EC7" w:rsidRDefault="00ED7EC7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ED7EC7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Calibri" w:hAnsi="Times New Roman" w:cs="Times New Roman"/>
          <w:sz w:val="28"/>
          <w:szCs w:val="28"/>
          <w:lang w:eastAsia="ru-RU"/>
        </w:rPr>
        <w:t>тимус</w:t>
      </w:r>
      <w:proofErr w:type="gramEnd"/>
    </w:p>
    <w:p w:rsidR="00216321" w:rsidRPr="00216321" w:rsidRDefault="00216321" w:rsidP="00216321">
      <w:pPr>
        <w:spacing w:after="0" w:line="240" w:lineRule="auto"/>
        <w:ind w:firstLine="284"/>
        <w:rPr>
          <w:rFonts w:ascii="Times New Roman" w:eastAsia="Calibri" w:hAnsi="Times New Roman" w:cs="Times New Roman"/>
          <w:color w:val="000000"/>
          <w:sz w:val="28"/>
          <w:szCs w:val="28"/>
          <w:lang w:val="kk-KZ" w:eastAsia="ru-RU"/>
        </w:rPr>
      </w:pPr>
    </w:p>
    <w:p w:rsidR="00ED7EC7" w:rsidRPr="008C4090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14. 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Взаимоотношения, выгодные для обоих организмов</w:t>
      </w:r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мутуализм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кооперация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комменсализм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квартиранство</w:t>
      </w:r>
      <w:proofErr w:type="spellEnd"/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нейтрализм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хищничество</w:t>
      </w:r>
      <w:proofErr w:type="gramEnd"/>
    </w:p>
    <w:p w:rsidR="00ED7EC7" w:rsidRPr="008C4090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паразитизм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0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8C40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конкуренция</w:t>
      </w:r>
      <w:proofErr w:type="gramEnd"/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15. 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</w:t>
      </w:r>
      <w:proofErr w:type="spell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Гольджи</w:t>
      </w:r>
      <w:proofErr w:type="spell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биосинтез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белков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r w:rsidR="00BB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BB6C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расщепление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внутриклеточный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веществ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модификацию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внутриклеточное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давление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фотосинтез</w:t>
      </w:r>
      <w:proofErr w:type="gramEnd"/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жиров</w:t>
      </w:r>
    </w:p>
    <w:p w:rsidR="00ED7EC7" w:rsidRPr="00ED7EC7" w:rsidRDefault="00ED7EC7" w:rsidP="0021632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E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proofErr w:type="gramEnd"/>
      <w:r w:rsidRPr="00ED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клеткой</w:t>
      </w:r>
    </w:p>
    <w:p w:rsidR="00ED7EC7" w:rsidRPr="00ED7EC7" w:rsidRDefault="00ED7EC7" w:rsidP="00ED7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D7EC7" w:rsidRPr="00ED7EC7" w:rsidRDefault="00ED7EC7" w:rsidP="00ED7EC7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7EC7" w:rsidRPr="00ED7EC7" w:rsidRDefault="00ED7EC7" w:rsidP="00ED7EC7">
      <w:pPr>
        <w:spacing w:after="0" w:line="240" w:lineRule="auto"/>
        <w:ind w:left="4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5F5BC4" w:rsidRDefault="005F5BC4"/>
    <w:sectPr w:rsidR="005F5BC4" w:rsidSect="00B50222">
      <w:headerReference w:type="even" r:id="rId8"/>
      <w:footerReference w:type="default" r:id="rId9"/>
      <w:footerReference w:type="first" r:id="rId10"/>
      <w:pgSz w:w="11906" w:h="16838"/>
      <w:pgMar w:top="1140" w:right="1140" w:bottom="1140" w:left="1140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C3E" w:rsidRDefault="00BB6C3E">
      <w:pPr>
        <w:spacing w:after="0" w:line="240" w:lineRule="auto"/>
      </w:pPr>
      <w:r>
        <w:separator/>
      </w:r>
    </w:p>
  </w:endnote>
  <w:endnote w:type="continuationSeparator" w:id="0">
    <w:p w:rsidR="00BB6C3E" w:rsidRDefault="00BB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843980"/>
      <w:docPartObj>
        <w:docPartGallery w:val="Page Numbers (Bottom of Page)"/>
        <w:docPartUnique/>
      </w:docPartObj>
    </w:sdtPr>
    <w:sdtEndPr/>
    <w:sdtContent>
      <w:p w:rsidR="00BB6C3E" w:rsidRDefault="00BB6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21">
          <w:rPr>
            <w:noProof/>
          </w:rPr>
          <w:t>2</w:t>
        </w:r>
        <w:r>
          <w:fldChar w:fldCharType="end"/>
        </w:r>
      </w:p>
    </w:sdtContent>
  </w:sdt>
  <w:p w:rsidR="00BB6C3E" w:rsidRDefault="00BB6C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7940195"/>
      <w:docPartObj>
        <w:docPartGallery w:val="Page Numbers (Bottom of Page)"/>
        <w:docPartUnique/>
      </w:docPartObj>
    </w:sdtPr>
    <w:sdtEndPr/>
    <w:sdtContent>
      <w:p w:rsidR="00BB6C3E" w:rsidRDefault="00BB6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321">
          <w:rPr>
            <w:noProof/>
          </w:rPr>
          <w:t>1</w:t>
        </w:r>
        <w:r>
          <w:fldChar w:fldCharType="end"/>
        </w:r>
      </w:p>
    </w:sdtContent>
  </w:sdt>
  <w:p w:rsidR="00BB6C3E" w:rsidRDefault="00BB6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C3E" w:rsidRDefault="00BB6C3E">
      <w:pPr>
        <w:spacing w:after="0" w:line="240" w:lineRule="auto"/>
      </w:pPr>
      <w:r>
        <w:separator/>
      </w:r>
    </w:p>
  </w:footnote>
  <w:footnote w:type="continuationSeparator" w:id="0">
    <w:p w:rsidR="00BB6C3E" w:rsidRDefault="00BB6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C3E" w:rsidRDefault="00BB6C3E" w:rsidP="00B502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6C3E" w:rsidRDefault="00BB6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BE"/>
    <w:rsid w:val="00003F7D"/>
    <w:rsid w:val="001007F0"/>
    <w:rsid w:val="00157FEF"/>
    <w:rsid w:val="001C3A1A"/>
    <w:rsid w:val="001E46FE"/>
    <w:rsid w:val="00216321"/>
    <w:rsid w:val="00224DBE"/>
    <w:rsid w:val="00292CA2"/>
    <w:rsid w:val="00342854"/>
    <w:rsid w:val="00543016"/>
    <w:rsid w:val="005F5BC4"/>
    <w:rsid w:val="0062584F"/>
    <w:rsid w:val="007907EC"/>
    <w:rsid w:val="00895240"/>
    <w:rsid w:val="008C4090"/>
    <w:rsid w:val="00B126B6"/>
    <w:rsid w:val="00B50222"/>
    <w:rsid w:val="00B63886"/>
    <w:rsid w:val="00B70710"/>
    <w:rsid w:val="00BB4891"/>
    <w:rsid w:val="00BB6C3E"/>
    <w:rsid w:val="00BE5382"/>
    <w:rsid w:val="00ED7EC7"/>
    <w:rsid w:val="00E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EC7"/>
  </w:style>
  <w:style w:type="character" w:styleId="a5">
    <w:name w:val="page number"/>
    <w:basedOn w:val="a0"/>
    <w:uiPriority w:val="99"/>
    <w:semiHidden/>
    <w:unhideWhenUsed/>
    <w:rsid w:val="00ED7EC7"/>
  </w:style>
  <w:style w:type="paragraph" w:styleId="a6">
    <w:name w:val="footer"/>
    <w:basedOn w:val="a"/>
    <w:link w:val="a7"/>
    <w:uiPriority w:val="99"/>
    <w:unhideWhenUsed/>
    <w:rsid w:val="00ED7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7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7EC7"/>
  </w:style>
  <w:style w:type="character" w:styleId="a5">
    <w:name w:val="page number"/>
    <w:basedOn w:val="a0"/>
    <w:uiPriority w:val="99"/>
    <w:semiHidden/>
    <w:unhideWhenUsed/>
    <w:rsid w:val="00ED7EC7"/>
  </w:style>
  <w:style w:type="paragraph" w:styleId="a6">
    <w:name w:val="footer"/>
    <w:basedOn w:val="a"/>
    <w:link w:val="a7"/>
    <w:uiPriority w:val="99"/>
    <w:unhideWhenUsed/>
    <w:rsid w:val="00ED7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7E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Абжалиева</dc:creator>
  <cp:keywords/>
  <dc:description/>
  <cp:lastModifiedBy>Анар Танкыбаева</cp:lastModifiedBy>
  <cp:revision>16</cp:revision>
  <dcterms:created xsi:type="dcterms:W3CDTF">2020-02-07T05:25:00Z</dcterms:created>
  <dcterms:modified xsi:type="dcterms:W3CDTF">2020-02-25T08:05:00Z</dcterms:modified>
</cp:coreProperties>
</file>