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2" w:rsidRPr="005563D2" w:rsidRDefault="005563D2" w:rsidP="005563D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563D2" w:rsidRPr="005563D2" w:rsidRDefault="005563D2" w:rsidP="005563D2">
      <w:pPr>
        <w:keepNext/>
        <w:keepLines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kk-KZ"/>
        </w:rPr>
      </w:pPr>
      <w:r w:rsidRPr="005563D2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Pr="005563D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Көлік құрылымдарының құрылысын</w:t>
      </w:r>
      <w:bookmarkEnd w:id="0"/>
    </w:p>
    <w:p w:rsidR="005563D2" w:rsidRPr="005563D2" w:rsidRDefault="005563D2" w:rsidP="005563D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ұйымдастыру және жоспарлау</w:t>
      </w:r>
      <w:r w:rsidRPr="005563D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5563D2" w:rsidRPr="005563D2" w:rsidRDefault="005563D2" w:rsidP="00556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563D2" w:rsidRPr="005563D2" w:rsidRDefault="005563D2" w:rsidP="00556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563D2" w:rsidRPr="005563D2" w:rsidRDefault="005563D2" w:rsidP="005563D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563D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(өз күшіне 2022 жылы енеді ) </w:t>
      </w:r>
    </w:p>
    <w:p w:rsidR="005563D2" w:rsidRPr="005563D2" w:rsidRDefault="005563D2" w:rsidP="005563D2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5563D2" w:rsidRPr="005563D2" w:rsidRDefault="005563D2" w:rsidP="005563D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563D2" w:rsidRPr="005563D2" w:rsidRDefault="005563D2" w:rsidP="00556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63D2" w:rsidRPr="005563D2" w:rsidRDefault="005563D2" w:rsidP="00556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563D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563D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>М126</w:t>
      </w:r>
      <w:r w:rsidRPr="005563D2">
        <w:rPr>
          <w:rFonts w:ascii="Times New Roman" w:hAnsi="Times New Roman"/>
          <w:b/>
          <w:bCs/>
          <w:sz w:val="28"/>
          <w:szCs w:val="28"/>
          <w:lang w:val="kk-KZ"/>
        </w:rPr>
        <w:t xml:space="preserve"> – </w:t>
      </w:r>
      <w:r w:rsidRPr="005563D2">
        <w:rPr>
          <w:rFonts w:ascii="Times New Roman" w:hAnsi="Times New Roman"/>
          <w:b/>
          <w:bCs/>
          <w:sz w:val="28"/>
          <w:szCs w:val="28"/>
          <w:lang w:val="kk-KZ" w:bidi="ar-DZ"/>
        </w:rPr>
        <w:t>«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Көлік құрылысы</w:t>
      </w:r>
      <w:r w:rsidRPr="005563D2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5563D2" w:rsidRPr="005563D2" w:rsidRDefault="005563D2" w:rsidP="005563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</w:pPr>
      <w:r w:rsidRPr="005563D2"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  <w:t xml:space="preserve">шифр </w:t>
      </w:r>
      <w:r w:rsidRPr="005563D2"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  <w:tab/>
        <w:t xml:space="preserve">    білім беру бағдармалар тобы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ko-KR"/>
        </w:rPr>
      </w:pPr>
    </w:p>
    <w:p w:rsidR="005563D2" w:rsidRPr="005563D2" w:rsidRDefault="005563D2" w:rsidP="005563D2">
      <w:pPr>
        <w:keepNext/>
        <w:keepLine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Тестке </w:t>
      </w:r>
      <w:r w:rsidRPr="005563D2">
        <w:rPr>
          <w:rFonts w:ascii="Times New Roman" w:hAnsi="Times New Roman"/>
          <w:sz w:val="28"/>
          <w:szCs w:val="28"/>
          <w:lang w:val="kk-KZ"/>
        </w:rPr>
        <w:t>«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Көлік құрылымдарының құрылысын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ұйымдастыру және жоспарлау</w:t>
      </w:r>
      <w:r w:rsidRPr="005563D2">
        <w:rPr>
          <w:rFonts w:ascii="Times New Roman" w:hAnsi="Times New Roman"/>
          <w:sz w:val="28"/>
          <w:szCs w:val="28"/>
          <w:lang w:val="kk-KZ"/>
        </w:rPr>
        <w:t>» пәні бойынша жұмыс  бағдарламасы (силлабус) негізіндегі оқу материалдары келесі бөлімдер түрінде енгізілген. Тапсырмалар оқыту тілінде (қазақша) ұсынылған.</w:t>
      </w:r>
    </w:p>
    <w:p w:rsidR="005563D2" w:rsidRPr="005563D2" w:rsidRDefault="005563D2" w:rsidP="005563D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5563D2" w:rsidRPr="005563D2" w:rsidRDefault="005563D2" w:rsidP="005563D2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10"/>
          <w:szCs w:val="28"/>
          <w:lang w:val="kk-KZ" w:eastAsia="en-US"/>
        </w:rPr>
      </w:pPr>
    </w:p>
    <w:p w:rsidR="005563D2" w:rsidRPr="005563D2" w:rsidRDefault="005563D2" w:rsidP="005563D2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10"/>
          <w:szCs w:val="28"/>
          <w:lang w:val="kk-KZ"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1"/>
        <w:gridCol w:w="1557"/>
        <w:gridCol w:w="1705"/>
      </w:tblGrid>
      <w:tr w:rsidR="005563D2" w:rsidRPr="005563D2" w:rsidTr="00A103F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63D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563D2">
              <w:rPr>
                <w:rFonts w:ascii="Times New Roman" w:hAnsi="Times New Roman" w:cs="Times New Roman"/>
                <w:b/>
                <w:bCs/>
              </w:rPr>
              <w:t>Тақырыптыңмазмұны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63D2">
              <w:rPr>
                <w:rFonts w:ascii="Times New Roman" w:hAnsi="Times New Roman" w:cs="Times New Roman"/>
                <w:b/>
              </w:rPr>
              <w:t>Қиындық деңгейі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63D2">
              <w:rPr>
                <w:rFonts w:ascii="Times New Roman" w:hAnsi="Times New Roman" w:cs="Times New Roman"/>
                <w:b/>
                <w:bCs/>
              </w:rPr>
              <w:t>Тапсырмалар саны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56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Құрылысты тиімді жоспарлаудың және жобалаудың негізі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3D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3D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kk-KZ"/>
              </w:rPr>
              <w:t>Ағынды құрылысты ұйымдастыру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3D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63D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kk-KZ"/>
              </w:rPr>
              <w:t>Өндірістік жоспар жасауда құрылыс өндірісін моделдеу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3D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5563D2" w:rsidRDefault="005563D2" w:rsidP="005563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563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/>
              </w:rPr>
              <w:t>Дайындық кезеңін ұйымдастыру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3D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Көлік құрылымдарына арналған жер жұмыстарын  ұйымдастыру жұмыстары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3D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5563D2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Көлік  нысандары  құрылысын ұйымдастыруды жобалау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A103F1">
        <w:trPr>
          <w:trHeight w:val="20"/>
        </w:trPr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proofErr w:type="gramStart"/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proofErr w:type="gramEnd"/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ң б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р нұсқасындағытапсырмалар саны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en-US"/>
              </w:rPr>
            </w:pPr>
            <w:r w:rsidRPr="005563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en-US"/>
              </w:rPr>
              <w:t>20</w:t>
            </w:r>
          </w:p>
        </w:tc>
      </w:tr>
    </w:tbl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 w:eastAsia="en-US"/>
        </w:rPr>
      </w:pPr>
    </w:p>
    <w:p w:rsidR="005563D2" w:rsidRPr="005563D2" w:rsidRDefault="005563D2" w:rsidP="005563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мазмұны  </w:t>
      </w:r>
      <w:r w:rsidRPr="005563D2">
        <w:rPr>
          <w:rFonts w:ascii="Times New Roman" w:hAnsi="Times New Roman"/>
          <w:sz w:val="28"/>
          <w:szCs w:val="28"/>
          <w:lang w:val="kk-KZ"/>
        </w:rPr>
        <w:t>«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Көлік құрылымдарының құрылысын ұйымдастыру және жоспарлау</w:t>
      </w:r>
      <w:r w:rsidRPr="005563D2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пәнінің типтік оқу бағдарламасында келтірілген тақырыптарға сәйкес келеді. Бұл мазмұнда:  </w:t>
      </w:r>
      <w:r w:rsidRPr="005563D2">
        <w:rPr>
          <w:rFonts w:ascii="Times New Roman" w:hAnsi="Times New Roman"/>
          <w:sz w:val="28"/>
          <w:szCs w:val="28"/>
          <w:lang w:val="kk-KZ"/>
        </w:rPr>
        <w:t>Құрылысты тиімді жоспарлаудың және жобалаудың негізі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сұрақтар</w:t>
      </w:r>
      <w:r w:rsidRPr="005563D2">
        <w:rPr>
          <w:rFonts w:ascii="Times New Roman" w:hAnsi="Times New Roman"/>
          <w:sz w:val="28"/>
          <w:szCs w:val="28"/>
          <w:lang w:val="kk-KZ"/>
        </w:rPr>
        <w:t>;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Ағынды және ұзақ мерзімді жұмыс ұйымдастыру әдістері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 xml:space="preserve">; </w:t>
      </w:r>
      <w:r w:rsidRPr="005563D2">
        <w:rPr>
          <w:rFonts w:ascii="Times New Roman" w:hAnsi="Times New Roman"/>
          <w:sz w:val="28"/>
          <w:szCs w:val="28"/>
          <w:lang w:val="kk-KZ"/>
        </w:rPr>
        <w:t>К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өлік құр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>ылымдарынқұрылысы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кезінде ұзақ мерзімді ағындарды ұйымдастырудың негізгі ережелері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 xml:space="preserve">; 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Құрылыс ұйымдарын материалдық-техникалық қамтамасыз ету, күнтізбелік және желілік жоспарлау, құрылыс жоспарларын жобалау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мәселелеріқамтылған</w:t>
      </w:r>
      <w:r w:rsidRPr="005563D2">
        <w:rPr>
          <w:rFonts w:ascii="Times New Roman" w:hAnsi="Times New Roman"/>
          <w:sz w:val="28"/>
          <w:szCs w:val="28"/>
          <w:lang w:val="kk-KZ"/>
        </w:rPr>
        <w:t>.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5563D2" w:rsidRPr="005563D2" w:rsidRDefault="005563D2" w:rsidP="00556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63D2" w:rsidRPr="005563D2" w:rsidRDefault="005563D2" w:rsidP="00556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6. Тестiнiңбiрнұсқасындағытапсырмалар саны: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Тестініңбірнұсқасында – 20 тапсырма.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Қиындықдеңгейібойынша тест тапсырмаларыныңбөлінуі:</w:t>
      </w:r>
    </w:p>
    <w:p w:rsidR="005563D2" w:rsidRPr="005563D2" w:rsidRDefault="005563D2" w:rsidP="005563D2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5563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63D2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5563D2" w:rsidRPr="005563D2" w:rsidRDefault="005563D2" w:rsidP="005563D2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5563D2" w:rsidRPr="005563D2" w:rsidRDefault="005563D2" w:rsidP="005563D2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5563D2" w:rsidRPr="005563D2" w:rsidRDefault="005563D2" w:rsidP="005563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63D2" w:rsidRPr="005563D2" w:rsidRDefault="005563D2" w:rsidP="005563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3D2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3D2">
        <w:rPr>
          <w:rFonts w:ascii="Times New Roman" w:hAnsi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63D2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5563D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563D2" w:rsidRPr="005563D2" w:rsidRDefault="005563D2" w:rsidP="005563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563D2">
        <w:rPr>
          <w:rFonts w:ascii="Times New Roman" w:hAnsi="Times New Roman"/>
          <w:sz w:val="28"/>
          <w:szCs w:val="28"/>
          <w:lang w:eastAsia="ko-KR"/>
        </w:rPr>
        <w:t>Дұрысорындалғанәртапсырмаүшін студентке 1 балл береді</w:t>
      </w:r>
      <w:r w:rsidRPr="005563D2">
        <w:rPr>
          <w:rFonts w:ascii="Times New Roman" w:hAnsi="Times New Roman"/>
          <w:sz w:val="28"/>
          <w:szCs w:val="28"/>
        </w:rPr>
        <w:t>, оданбасқа</w:t>
      </w:r>
      <w:r w:rsidRPr="005563D2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5563D2" w:rsidRPr="005563D2" w:rsidRDefault="005563D2" w:rsidP="005563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5563D2" w:rsidRPr="005563D2" w:rsidRDefault="005563D2" w:rsidP="005563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563D2">
        <w:rPr>
          <w:rFonts w:ascii="Times New Roman" w:hAnsi="Times New Roman" w:cs="Times New Roman"/>
          <w:b/>
          <w:sz w:val="28"/>
          <w:szCs w:val="28"/>
        </w:rPr>
        <w:t>9. Ұсынылатынәдебиеттертізімі:</w:t>
      </w:r>
    </w:p>
    <w:p w:rsidR="005563D2" w:rsidRPr="005563D2" w:rsidRDefault="005563D2" w:rsidP="005563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3D2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5563D2">
        <w:rPr>
          <w:rFonts w:ascii="Times New Roman" w:hAnsi="Times New Roman"/>
          <w:color w:val="000000"/>
          <w:spacing w:val="-4"/>
          <w:sz w:val="28"/>
          <w:szCs w:val="28"/>
        </w:rPr>
        <w:t>Дикман Л.Г. Организация строительного производства. – М.: 2010. – 512с.</w:t>
      </w:r>
    </w:p>
    <w:p w:rsidR="005563D2" w:rsidRPr="005563D2" w:rsidRDefault="005563D2" w:rsidP="0055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3D2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Pr="005563D2"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 w:rsidRPr="005563D2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563D2"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2011. – 700 с.</w:t>
      </w:r>
    </w:p>
    <w:p w:rsidR="005563D2" w:rsidRPr="005563D2" w:rsidRDefault="005563D2" w:rsidP="005563D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3D2">
        <w:rPr>
          <w:rFonts w:ascii="Times New Roman" w:hAnsi="Times New Roman"/>
          <w:color w:val="000000"/>
          <w:sz w:val="28"/>
          <w:szCs w:val="28"/>
        </w:rPr>
        <w:t>3. Красин Н.А. Организация, планирование и строительство мостов и тоннелей. – Ташкент: ТашИИТ, 2010. – 40 с</w:t>
      </w:r>
      <w:r w:rsidRPr="005563D2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5563D2" w:rsidRPr="005563D2" w:rsidRDefault="005563D2" w:rsidP="005563D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563D2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 w:rsidRPr="0055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563D2">
        <w:rPr>
          <w:rFonts w:ascii="Times New Roman" w:hAnsi="Times New Roman" w:cs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5563D2" w:rsidRPr="005563D2" w:rsidRDefault="005563D2" w:rsidP="005563D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5. Прокудин И.В., Грачев И.А., Колос А.Ф. Организация строительства железных дорог. Учебное пособие. Под ред. И.В. Прокудина. –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М.: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 УМЦ ЖДТ «Маршрут», 2013. – 568 с.</w:t>
      </w:r>
    </w:p>
    <w:p w:rsidR="005563D2" w:rsidRPr="005563D2" w:rsidRDefault="005563D2" w:rsidP="005563D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Проектно-сметное дело в железнодорожном строительстве. Учебник. Под ред. Волкова Б.А. –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М.: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 УМЦ ЖДТ «Маршрут», 2013. – 304с.</w:t>
      </w:r>
    </w:p>
    <w:p w:rsidR="005563D2" w:rsidRPr="005563D2" w:rsidRDefault="005563D2" w:rsidP="005563D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7. </w:t>
      </w:r>
      <w:r w:rsidRPr="005563D2">
        <w:rPr>
          <w:rFonts w:ascii="Times New Roman" w:eastAsia="Times New Roman" w:hAnsi="Times New Roman" w:cs="Times New Roman"/>
          <w:bCs/>
          <w:sz w:val="28"/>
          <w:szCs w:val="28"/>
        </w:rPr>
        <w:t>Уразбеков А.К., Ермаханова Р.С., Толегенова В.С. Специальность 1409000 «Строительство железных дорог, путь и путевое озяйство», квалификация «Бригадир (освобожденный) по текущему содержанию и ремонту пути и искусственных сооружений». Учебное пособие. ISBN 978-601-333-955-9. – Нур-Султан: Некоммерческое акционерное общество «Talap», 2020. – 367 с.</w:t>
      </w:r>
    </w:p>
    <w:p w:rsidR="005563D2" w:rsidRPr="005563D2" w:rsidRDefault="005563D2" w:rsidP="00556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63D2" w:rsidRPr="005563D2" w:rsidRDefault="005563D2" w:rsidP="005563D2"/>
    <w:p w:rsidR="005563D2" w:rsidRPr="005563D2" w:rsidRDefault="005563D2" w:rsidP="005563D2"/>
    <w:sectPr w:rsidR="005563D2" w:rsidRPr="005563D2" w:rsidSect="000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233"/>
    <w:rsid w:val="0002449D"/>
    <w:rsid w:val="00041CAC"/>
    <w:rsid w:val="00256656"/>
    <w:rsid w:val="005563D2"/>
    <w:rsid w:val="009D2AF2"/>
    <w:rsid w:val="00A65233"/>
    <w:rsid w:val="00C825B1"/>
    <w:rsid w:val="00D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652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652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6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233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6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523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5233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6523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233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1">
    <w:name w:val="Заголовок №1_"/>
    <w:link w:val="10"/>
    <w:semiHidden/>
    <w:locked/>
    <w:rsid w:val="00A65233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A65233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10</cp:revision>
  <dcterms:created xsi:type="dcterms:W3CDTF">2020-04-03T06:00:00Z</dcterms:created>
  <dcterms:modified xsi:type="dcterms:W3CDTF">2022-06-09T12:15:00Z</dcterms:modified>
</cp:coreProperties>
</file>